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65" w:rsidRDefault="003C2965" w:rsidP="003C2965">
      <w:pPr>
        <w:pStyle w:val="a4"/>
        <w:spacing w:before="0" w:beforeAutospacing="0" w:after="0" w:afterAutospacing="0"/>
        <w:ind w:left="-426" w:right="-442" w:firstLine="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F24E0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Рекомендации для  представителей некоммерческих организаций </w:t>
      </w:r>
    </w:p>
    <w:p w:rsidR="003C2965" w:rsidRPr="00F24E09" w:rsidRDefault="003C2965" w:rsidP="003C2965">
      <w:pPr>
        <w:pStyle w:val="a4"/>
        <w:spacing w:before="0" w:beforeAutospacing="0" w:after="0" w:afterAutospacing="0"/>
        <w:ind w:left="-426" w:right="-4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E09">
        <w:rPr>
          <w:rStyle w:val="a6"/>
          <w:rFonts w:ascii="Times New Roman" w:hAnsi="Times New Roman" w:cs="Times New Roman"/>
          <w:color w:val="000000"/>
          <w:sz w:val="28"/>
          <w:szCs w:val="28"/>
        </w:rPr>
        <w:t>по работе с Порталом некоммерческих организаций Министерства юстиции Российской Федерации</w:t>
      </w:r>
    </w:p>
    <w:p w:rsidR="003C2965" w:rsidRPr="00F24E09" w:rsidRDefault="003C2965" w:rsidP="003C2965">
      <w:pPr>
        <w:ind w:left="-426" w:right="-441" w:firstLine="993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 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Портал некоммерческих организаций Министерства юстиции Российской Федерации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Портал НКО</w:t>
      </w:r>
      <w:r w:rsidRPr="00221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E09">
        <w:rPr>
          <w:rFonts w:ascii="Times New Roman" w:hAnsi="Times New Roman"/>
          <w:color w:val="000000"/>
          <w:sz w:val="28"/>
          <w:szCs w:val="28"/>
        </w:rPr>
        <w:t>Минюста России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 xml:space="preserve">) предназначен для содействия некоммерческим, общественным и религиозным организациям в осуществлении деятельности в соответствии с требованиями законодательства Российской Федерации. 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Система доступна через страницу </w:t>
      </w:r>
      <w:hyperlink r:id="rId4" w:history="1">
        <w:r w:rsidRPr="00F24E09">
          <w:rPr>
            <w:rStyle w:val="a7"/>
            <w:rFonts w:ascii="Times New Roman" w:hAnsi="Times New Roman"/>
            <w:b/>
            <w:sz w:val="28"/>
            <w:szCs w:val="28"/>
          </w:rPr>
          <w:t>http://unro.minjust.ru</w:t>
        </w:r>
      </w:hyperlink>
      <w:r w:rsidRPr="00F24E09">
        <w:rPr>
          <w:rFonts w:ascii="Times New Roman" w:hAnsi="Times New Roman"/>
          <w:color w:val="000000"/>
          <w:sz w:val="28"/>
          <w:szCs w:val="28"/>
        </w:rPr>
        <w:t>.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В разделе «Нормативно-правовые акты» предоставляется возможность изучить нормативно-правовые акты, регулирующие деятельность некоммерческих организаций.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В разделе «Представление информации физическим и юридическим лицам о зарегистрированных организациях» обеспечивается возможность информирования граждан об адресах, графиках приема, контактных телефонах и порядке исполнения государственной функции по предоставлению информации о зарегистрированных некоммерческих организациях.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 предоставлении информации»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 формирование в электронном виде заявлений для направления в Минюст России или его территориальные органы о предоставлении информации о зарегистрированных некоммерческих организациях, филиалах и представительствах иностранных некоммерческих неправительственных организаций. 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В разделе «Информация о зарегистрированных некоммерческих организациях» обеспечивается возможность поиска информации о зарегистрированных в Минюсте России некоммерческих организациях в автоматическом режиме.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Информация о филиалах и представительствах иностранных некоммерческих неправи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тельственных организаций»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возможность поиска информации о филиалах и представительствах международных организаций и иностранных некоммерческих неправительственных организаций в автоматическом режиме.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В разделе «Отчеты НКО» обеспечивается возможность доступа и ознакомления с отчетами некоммерческих организаций, представленны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 xml:space="preserve"> в Минюст России в электронном виде и опубликованны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на сайте Минюста России.</w:t>
      </w:r>
      <w:bookmarkStart w:id="0" w:name="_Toc448913612"/>
      <w:bookmarkStart w:id="1" w:name="_Toc448913933"/>
      <w:bookmarkStart w:id="2" w:name="_Toc448914485"/>
      <w:bookmarkStart w:id="3" w:name="_Toc448914542"/>
      <w:bookmarkStart w:id="4" w:name="_Toc448914600"/>
      <w:bookmarkStart w:id="5" w:name="_Toc448914718"/>
      <w:bookmarkStart w:id="6" w:name="_Toc448914827"/>
      <w:bookmarkStart w:id="7" w:name="_Toc448916182"/>
      <w:bookmarkStart w:id="8" w:name="_Toc449256379"/>
      <w:bookmarkStart w:id="9" w:name="_Toc451581797"/>
      <w:bookmarkStart w:id="10" w:name="_Toc451581869"/>
      <w:bookmarkStart w:id="11" w:name="_Toc458233313"/>
      <w:bookmarkStart w:id="12" w:name="_Toc458233423"/>
      <w:bookmarkStart w:id="13" w:name="_Toc458233495"/>
      <w:bookmarkStart w:id="14" w:name="_Toc458233592"/>
      <w:bookmarkStart w:id="15" w:name="_Toc458412288"/>
      <w:bookmarkStart w:id="16" w:name="_Toc458412343"/>
      <w:bookmarkStart w:id="17" w:name="_Toc458481021"/>
      <w:bookmarkStart w:id="18" w:name="_Toc509045124"/>
      <w:bookmarkStart w:id="19" w:name="_Ref14840344"/>
      <w:bookmarkStart w:id="20" w:name="_Toc183176881"/>
      <w:bookmarkStart w:id="21" w:name="_Toc199951590"/>
      <w:bookmarkStart w:id="22" w:name="_Toc260763984"/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>Действия представителя НКО - пользователя системы мо</w:t>
      </w:r>
      <w:r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ествляться по двум направлениям: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публичный доступ, не требующий авторизации пользователя; 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24E09">
        <w:rPr>
          <w:rFonts w:ascii="Times New Roman" w:hAnsi="Times New Roman"/>
          <w:color w:val="000000"/>
          <w:sz w:val="28"/>
          <w:szCs w:val="28"/>
        </w:rPr>
        <w:t>личный кабинет представителя некоммерческой, общественной, религиозной организации или представительства иностранной организации (личный кабинет представителя НКО).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44A44">
        <w:rPr>
          <w:rFonts w:ascii="Times New Roman" w:hAnsi="Times New Roman"/>
          <w:color w:val="000000"/>
          <w:sz w:val="28"/>
          <w:szCs w:val="28"/>
          <w:u w:val="single"/>
        </w:rPr>
        <w:t>Публичный доступ обеспечивает  возможность получить информацию по  следующим разделам портала: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5DB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Нормативные правовые акты;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Информация о регистрации эмблем некоммерческих организаций, симв</w:t>
      </w:r>
      <w:r>
        <w:rPr>
          <w:rFonts w:ascii="Times New Roman" w:hAnsi="Times New Roman"/>
          <w:color w:val="000000"/>
          <w:sz w:val="28"/>
          <w:szCs w:val="28"/>
        </w:rPr>
        <w:t>олики общественных объединений;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24E09">
        <w:rPr>
          <w:rFonts w:ascii="Times New Roman" w:hAnsi="Times New Roman"/>
          <w:color w:val="000000"/>
          <w:sz w:val="28"/>
          <w:szCs w:val="28"/>
        </w:rPr>
        <w:t>ставление информации физическим и юридическим лицам о зарегистрированных организациях;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ЗАЯВЛЕНИЕ о предоставлении информации позволяет оформит</w:t>
      </w:r>
      <w:r>
        <w:rPr>
          <w:rFonts w:ascii="Times New Roman" w:hAnsi="Times New Roman"/>
          <w:color w:val="000000"/>
          <w:sz w:val="28"/>
          <w:szCs w:val="28"/>
        </w:rPr>
        <w:t>ь заявление в электронном виде;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Информация о зарегистрированных некоммерческих организациях; 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Информация о филиалах и представительствах иностранных некоммерческих неправительственных организаций;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Отчеты НКО (опубликованные отчеты некоммерческих организаций)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44A44">
        <w:rPr>
          <w:rFonts w:ascii="Times New Roman" w:hAnsi="Times New Roman"/>
          <w:color w:val="000000"/>
          <w:sz w:val="28"/>
          <w:szCs w:val="28"/>
          <w:u w:val="single"/>
        </w:rPr>
        <w:t>В личном кабинете представителя НКО открыты следующие разделы: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5EC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Нормативные правовые акты;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Информация о регистрации эмблем некоммерческих организаций, символики общественных объединений; 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24E09">
        <w:rPr>
          <w:rFonts w:ascii="Times New Roman" w:hAnsi="Times New Roman"/>
          <w:color w:val="000000"/>
          <w:sz w:val="28"/>
          <w:szCs w:val="28"/>
        </w:rPr>
        <w:t>ставление информации физическим и юридическим лицам о зарегистрированных организациях;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о предоставлении информации;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Информация о зарегистрированных некоммерческих организациях;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Информация о филиалах и представительствах иностранных некоммерческих неправительственных организаций;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Загрузка отчета (позволяет заполнить формы отчетов, имеющихся на портале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или прикреплять заранее заполненные отчеты по предусмотренным законодательством формам и в автоматическом режиме направлять их для опублик</w:t>
      </w:r>
      <w:r>
        <w:rPr>
          <w:rFonts w:ascii="Times New Roman" w:hAnsi="Times New Roman"/>
          <w:color w:val="000000"/>
          <w:sz w:val="28"/>
          <w:szCs w:val="28"/>
        </w:rPr>
        <w:t>ования на сайте Минюста России);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>Отчеты НКО (опубликованные отчеты некоммерческих организаций);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 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Запросы (позволяет аккумулировать </w:t>
      </w:r>
      <w:proofErr w:type="gramStart"/>
      <w:r w:rsidRPr="00F24E0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24E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24E09">
        <w:rPr>
          <w:rFonts w:ascii="Times New Roman" w:hAnsi="Times New Roman"/>
          <w:color w:val="000000"/>
          <w:sz w:val="28"/>
          <w:szCs w:val="28"/>
        </w:rPr>
        <w:t>электроном</w:t>
      </w:r>
      <w:proofErr w:type="gramEnd"/>
      <w:r w:rsidRPr="00F24E09">
        <w:rPr>
          <w:rFonts w:ascii="Times New Roman" w:hAnsi="Times New Roman"/>
          <w:color w:val="000000"/>
          <w:sz w:val="28"/>
          <w:szCs w:val="28"/>
        </w:rPr>
        <w:t xml:space="preserve"> виде все запросы (отчеты)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направленные (опубликованные) представителем некоммерческой организации из своего личного кабинета в Минюст России (территориальный орган) и осуществлять мониторинг хода рассмотрения заявления).</w:t>
      </w:r>
      <w:bookmarkStart w:id="23" w:name="_Toc445615663"/>
      <w:bookmarkStart w:id="24" w:name="_Toc445615805"/>
      <w:bookmarkStart w:id="25" w:name="_Toc445616878"/>
      <w:bookmarkStart w:id="26" w:name="_Toc445617331"/>
      <w:bookmarkStart w:id="27" w:name="_Toc445617703"/>
      <w:bookmarkStart w:id="28" w:name="_Toc445617834"/>
      <w:bookmarkStart w:id="29" w:name="_Toc445617942"/>
      <w:bookmarkStart w:id="30" w:name="_Toc446131704"/>
      <w:bookmarkStart w:id="31" w:name="_Toc446131881"/>
      <w:bookmarkStart w:id="32" w:name="_Toc446132047"/>
      <w:bookmarkStart w:id="33" w:name="_Toc446132404"/>
      <w:bookmarkStart w:id="34" w:name="_Toc446132656"/>
      <w:bookmarkStart w:id="35" w:name="_Toc446132892"/>
      <w:bookmarkStart w:id="36" w:name="_Toc446133023"/>
      <w:bookmarkStart w:id="37" w:name="_Toc446133283"/>
      <w:bookmarkStart w:id="38" w:name="_Toc446133390"/>
      <w:bookmarkStart w:id="39" w:name="_Toc446133496"/>
      <w:bookmarkStart w:id="40" w:name="_Toc446226469"/>
      <w:bookmarkStart w:id="41" w:name="_Toc446382501"/>
      <w:bookmarkStart w:id="42" w:name="_Toc446386232"/>
      <w:bookmarkStart w:id="43" w:name="_Toc446393627"/>
      <w:bookmarkStart w:id="44" w:name="_Toc446393792"/>
      <w:bookmarkStart w:id="45" w:name="_Toc448913613"/>
      <w:bookmarkStart w:id="46" w:name="_Toc448913934"/>
      <w:bookmarkStart w:id="47" w:name="_Toc448914486"/>
      <w:bookmarkStart w:id="48" w:name="_Toc448914543"/>
      <w:bookmarkStart w:id="49" w:name="_Toc448914601"/>
      <w:bookmarkStart w:id="50" w:name="_Toc448914719"/>
      <w:bookmarkStart w:id="51" w:name="_Toc448914828"/>
      <w:bookmarkStart w:id="52" w:name="_Toc448916183"/>
      <w:bookmarkStart w:id="53" w:name="_Toc449256380"/>
      <w:bookmarkStart w:id="54" w:name="_Toc451581802"/>
      <w:bookmarkStart w:id="55" w:name="_Toc451581873"/>
      <w:bookmarkStart w:id="56" w:name="_Toc458233314"/>
      <w:bookmarkStart w:id="57" w:name="_Toc458233424"/>
      <w:bookmarkStart w:id="58" w:name="_Toc458233496"/>
      <w:bookmarkStart w:id="59" w:name="_Toc458233593"/>
      <w:bookmarkStart w:id="60" w:name="_Toc458412289"/>
      <w:bookmarkStart w:id="61" w:name="_Toc458412344"/>
      <w:bookmarkStart w:id="62" w:name="_Toc458481022"/>
      <w:bookmarkStart w:id="63" w:name="_Toc509045126"/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2965" w:rsidRPr="009A5ECD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CD">
        <w:rPr>
          <w:rFonts w:ascii="Times New Roman" w:hAnsi="Times New Roman" w:cs="Times New Roman"/>
          <w:b/>
          <w:color w:val="000000"/>
          <w:sz w:val="28"/>
          <w:szCs w:val="28"/>
        </w:rPr>
        <w:t>1.Публичный доступ.</w:t>
      </w:r>
      <w:bookmarkStart w:id="64" w:name="_Toc183176883"/>
      <w:bookmarkStart w:id="65" w:name="_Toc199951592"/>
      <w:bookmarkStart w:id="66" w:name="_Toc260763986"/>
    </w:p>
    <w:p w:rsidR="003C2965" w:rsidRPr="009A5ECD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CD">
        <w:rPr>
          <w:rFonts w:ascii="Times New Roman" w:hAnsi="Times New Roman" w:cs="Times New Roman"/>
          <w:b/>
          <w:sz w:val="28"/>
          <w:szCs w:val="28"/>
        </w:rPr>
        <w:t>1.1.Запуск системы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9A5E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5ECD">
        <w:rPr>
          <w:rFonts w:ascii="Times New Roman" w:hAnsi="Times New Roman" w:cs="Times New Roman"/>
          <w:b/>
          <w:color w:val="000000"/>
          <w:sz w:val="28"/>
          <w:szCs w:val="28"/>
        </w:rPr>
        <w:t>Чтобы войти в систему:</w:t>
      </w:r>
    </w:p>
    <w:p w:rsidR="003C2965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ECD">
        <w:rPr>
          <w:rFonts w:ascii="Times New Roman" w:hAnsi="Times New Roman" w:cs="Times New Roman"/>
          <w:sz w:val="28"/>
          <w:szCs w:val="28"/>
        </w:rPr>
        <w:tab/>
      </w:r>
      <w:r w:rsidRPr="009A5EC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запустить программу </w:t>
      </w:r>
      <w:r w:rsidRPr="009A5ECD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9A5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ECD">
        <w:rPr>
          <w:rFonts w:ascii="Times New Roman" w:hAnsi="Times New Roman" w:cs="Times New Roman"/>
          <w:color w:val="000000"/>
          <w:sz w:val="28"/>
          <w:szCs w:val="28"/>
          <w:lang w:val="en-US"/>
        </w:rPr>
        <w:t>Explorer</w:t>
      </w:r>
      <w:r w:rsidRPr="009A5ECD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другой браузер и в адресной строке ввести «</w:t>
      </w:r>
      <w:r w:rsidRPr="009A5EC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A5EC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A5ECD">
        <w:rPr>
          <w:rFonts w:ascii="Times New Roman" w:hAnsi="Times New Roman" w:cs="Times New Roman"/>
          <w:color w:val="000000"/>
          <w:sz w:val="28"/>
          <w:szCs w:val="28"/>
          <w:lang w:val="en-US"/>
        </w:rPr>
        <w:t>unro</w:t>
      </w:r>
      <w:proofErr w:type="spellEnd"/>
      <w:r w:rsidRPr="009A5E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A5ECD">
        <w:rPr>
          <w:rFonts w:ascii="Times New Roman" w:hAnsi="Times New Roman" w:cs="Times New Roman"/>
          <w:color w:val="000000"/>
          <w:sz w:val="28"/>
          <w:szCs w:val="28"/>
          <w:lang w:val="en-US"/>
        </w:rPr>
        <w:t>minjust</w:t>
      </w:r>
      <w:proofErr w:type="spellEnd"/>
      <w:r w:rsidRPr="009A5E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A5EC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A5EC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5ECD">
        <w:rPr>
          <w:rFonts w:ascii="Times New Roman" w:hAnsi="Times New Roman" w:cs="Times New Roman"/>
          <w:color w:val="000000"/>
          <w:sz w:val="28"/>
          <w:szCs w:val="28"/>
        </w:rPr>
        <w:t xml:space="preserve"> или на сайте Минюста России зайти на «Информационный портал Министерства юстиции Российской Федерации о деятельности некоммерческих организаций».</w:t>
      </w:r>
    </w:p>
    <w:p w:rsidR="003C2965" w:rsidRPr="009A5ECD" w:rsidRDefault="003C2965" w:rsidP="003C2965">
      <w:pPr>
        <w:pStyle w:val="tarial15"/>
        <w:tabs>
          <w:tab w:val="left" w:pos="142"/>
        </w:tabs>
        <w:spacing w:before="0" w:beforeAutospacing="0" w:after="0" w:afterAutospacing="0"/>
        <w:ind w:left="-426" w:right="-4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ECD">
        <w:rPr>
          <w:rFonts w:ascii="Times New Roman" w:hAnsi="Times New Roman" w:cs="Times New Roman"/>
          <w:color w:val="000000"/>
          <w:sz w:val="28"/>
          <w:szCs w:val="28"/>
        </w:rPr>
        <w:t>На экране появляется стартовая страница системы</w:t>
      </w:r>
    </w:p>
    <w:p w:rsidR="003C2965" w:rsidRPr="00F24E09" w:rsidRDefault="003C2965" w:rsidP="003C2965">
      <w:pPr>
        <w:pStyle w:val="a8"/>
        <w:spacing w:before="0" w:beforeAutospacing="0" w:after="0" w:afterAutospacing="0"/>
        <w:ind w:left="-426" w:right="-441" w:firstLine="993"/>
        <w:rPr>
          <w:rFonts w:ascii="Times New Roman" w:hAnsi="Times New Roman" w:cs="Times New Roman"/>
          <w:sz w:val="28"/>
          <w:szCs w:val="28"/>
        </w:rPr>
      </w:pPr>
      <w:r w:rsidRPr="00F24E09">
        <w:rPr>
          <w:rFonts w:ascii="Times New Roman" w:hAnsi="Times New Roman" w:cs="Times New Roman"/>
          <w:sz w:val="28"/>
          <w:szCs w:val="28"/>
        </w:rPr>
        <w:t> </w:t>
      </w:r>
    </w:p>
    <w:p w:rsidR="003C2965" w:rsidRPr="00F24E09" w:rsidRDefault="003C2965" w:rsidP="003C2965">
      <w:pPr>
        <w:pStyle w:val="a8"/>
        <w:spacing w:before="0" w:beforeAutospacing="0" w:after="0" w:afterAutospacing="0"/>
        <w:ind w:left="-426" w:right="-44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5400" cy="3020946"/>
            <wp:effectExtent l="19050" t="0" r="0" b="0"/>
            <wp:docPr id="7" name="Рисунок 1" descr="portal_st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tal_sta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14" cy="30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65" w:rsidRDefault="003C2965" w:rsidP="003C2965">
      <w:pPr>
        <w:pStyle w:val="a8"/>
        <w:spacing w:before="0" w:beforeAutospacing="0" w:after="0" w:afterAutospacing="0"/>
        <w:ind w:left="-426" w:right="-441" w:firstLine="710"/>
        <w:rPr>
          <w:rFonts w:ascii="Times New Roman" w:hAnsi="Times New Roman" w:cs="Times New Roman"/>
          <w:sz w:val="28"/>
          <w:szCs w:val="28"/>
        </w:rPr>
      </w:pPr>
    </w:p>
    <w:p w:rsidR="003C2965" w:rsidRPr="00F24E09" w:rsidRDefault="003C2965" w:rsidP="003C2965">
      <w:pPr>
        <w:pStyle w:val="a8"/>
        <w:spacing w:before="0" w:beforeAutospacing="0" w:after="0" w:afterAutospacing="0"/>
        <w:ind w:left="-426" w:right="-441" w:firstLine="710"/>
        <w:rPr>
          <w:rFonts w:ascii="Times New Roman" w:hAnsi="Times New Roman" w:cs="Times New Roman"/>
          <w:sz w:val="28"/>
          <w:szCs w:val="28"/>
        </w:rPr>
      </w:pPr>
      <w:r w:rsidRPr="00F24E09">
        <w:rPr>
          <w:rFonts w:ascii="Times New Roman" w:hAnsi="Times New Roman" w:cs="Times New Roman"/>
          <w:sz w:val="28"/>
          <w:szCs w:val="28"/>
        </w:rPr>
        <w:t> </w:t>
      </w:r>
      <w:r w:rsidRPr="00F24E09">
        <w:rPr>
          <w:rStyle w:val="a9"/>
          <w:rFonts w:ascii="Times New Roman" w:hAnsi="Times New Roman" w:cs="Times New Roman"/>
          <w:b/>
          <w:iCs w:val="0"/>
          <w:color w:val="000000"/>
          <w:sz w:val="28"/>
          <w:szCs w:val="28"/>
        </w:rPr>
        <w:t>Стартовая страница системы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 xml:space="preserve">Стартовая страница публичного доступа обеспечивает гражданам и организациям возможность получить информацию без перехода к </w:t>
      </w:r>
      <w:proofErr w:type="spellStart"/>
      <w:r w:rsidRPr="00F24E09">
        <w:rPr>
          <w:rFonts w:ascii="Times New Roman" w:hAnsi="Times New Roman"/>
          <w:color w:val="000000"/>
          <w:sz w:val="28"/>
          <w:szCs w:val="28"/>
        </w:rPr>
        <w:t>саморегистрации</w:t>
      </w:r>
      <w:proofErr w:type="spellEnd"/>
      <w:r w:rsidRPr="00F24E09">
        <w:rPr>
          <w:rFonts w:ascii="Times New Roman" w:hAnsi="Times New Roman"/>
          <w:color w:val="000000"/>
          <w:sz w:val="28"/>
          <w:szCs w:val="28"/>
        </w:rPr>
        <w:t xml:space="preserve"> и авторизации пользователей.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Любой гражданин или представитель некоммерческой организации может воспользоваться предоставленными Минюстом России возможностями, предусмотренными следующими пунктами меню, расположенными в левом углу стартовой страницы.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Нормативные правовые акты.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 Содержит перечень нормативных правовых актов, регламентирующих вопросы регистрации и деятельности НКО;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- 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Пред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о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ставление информации физическим и юридическим лицам о зарегистрированных организациях.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Раздел содержит информацию о порядке исполнения государственной функции о предоставлении информации о зарегистрированных организациях с указанием графика работы, интерактивной карты места нахождения Минюста России, порядка исполнения государственной функции;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- 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ЗАЯВЛЕНИЕ о предоставлении информации.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Раздел содержит форму заявления, подлежащего заполнению и направлению в Минюст России (территориальные органы) в электронном виде для получения необходимой информации о зарегистрированных некоммерческих организациях, филиалах и представительствах иностранных некоммерческих неправительственных организаций;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Информация о зарегистрированных некоммерческих организациях.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Раздел содержит страницу доступа к опубликованной информации о зарегистрированных организациях. Используя фильтр поиска (по названию НКО, учетному номеру, ОГРН и др.) можно в режиме «</w:t>
      </w:r>
      <w:proofErr w:type="spellStart"/>
      <w:r w:rsidRPr="00F24E09">
        <w:rPr>
          <w:rFonts w:ascii="Times New Roman" w:hAnsi="Times New Roman"/>
          <w:color w:val="000000"/>
          <w:sz w:val="28"/>
          <w:szCs w:val="28"/>
        </w:rPr>
        <w:t>он-лайн</w:t>
      </w:r>
      <w:proofErr w:type="spellEnd"/>
      <w:r w:rsidRPr="00F24E09">
        <w:rPr>
          <w:rFonts w:ascii="Times New Roman" w:hAnsi="Times New Roman"/>
          <w:color w:val="000000"/>
          <w:sz w:val="28"/>
          <w:szCs w:val="28"/>
        </w:rPr>
        <w:t>» получить сведения по интересующей некоммерческой организации.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- </w:t>
      </w:r>
      <w:r w:rsidRPr="00F24E09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Информация о филиалах и представительствах иностранных некоммерческих неправительственных организаций.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Раздел содержит страницу </w:t>
      </w:r>
      <w:r w:rsidRPr="00F24E09">
        <w:rPr>
          <w:rFonts w:ascii="Times New Roman" w:hAnsi="Times New Roman"/>
          <w:color w:val="000000"/>
          <w:sz w:val="28"/>
          <w:szCs w:val="28"/>
        </w:rPr>
        <w:lastRenderedPageBreak/>
        <w:t>доступа к опубликованной информации о филиалах и представительствах международных организаций и иностранных некоммерческих неправительственных организаций в автоматическом режиме. Используя фильтр поиска можно в режиме «</w:t>
      </w:r>
      <w:proofErr w:type="spellStart"/>
      <w:r w:rsidRPr="00F24E09">
        <w:rPr>
          <w:rFonts w:ascii="Times New Roman" w:hAnsi="Times New Roman"/>
          <w:color w:val="000000"/>
          <w:sz w:val="28"/>
          <w:szCs w:val="28"/>
        </w:rPr>
        <w:t>он-лайн</w:t>
      </w:r>
      <w:proofErr w:type="spellEnd"/>
      <w:r w:rsidRPr="00F24E09">
        <w:rPr>
          <w:rFonts w:ascii="Times New Roman" w:hAnsi="Times New Roman"/>
          <w:color w:val="000000"/>
          <w:sz w:val="28"/>
          <w:szCs w:val="28"/>
        </w:rPr>
        <w:t>» получить сведения по интересующей организации.</w:t>
      </w:r>
    </w:p>
    <w:p w:rsidR="003C2965" w:rsidRPr="009A5ECD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- 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Отчеты НКО.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Раздел содержит страницу доступа к опубликованной на сайте Минюста России отчетности зарегистрированных некоммерческих организаций.</w:t>
      </w:r>
      <w:bookmarkStart w:id="67" w:name="_Toc263193556"/>
    </w:p>
    <w:p w:rsidR="003C2965" w:rsidRDefault="003C2965" w:rsidP="003C2965">
      <w:pPr>
        <w:ind w:left="-426" w:right="-441" w:firstLine="993"/>
        <w:jc w:val="both"/>
        <w:rPr>
          <w:rFonts w:ascii="Times New Roman" w:hAnsi="Times New Roman"/>
          <w:sz w:val="28"/>
          <w:szCs w:val="28"/>
        </w:rPr>
      </w:pP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 </w:t>
      </w:r>
    </w:p>
    <w:p w:rsidR="003C2965" w:rsidRPr="00F24E09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2.</w:t>
      </w:r>
      <w:bookmarkEnd w:id="67"/>
      <w:r w:rsidRPr="00F24E09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Личный кабинет представителя НКО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 xml:space="preserve">Представителю зарегистрированной некоммерческой организации, прежде чем начать работу на портале, требуется пройти процесс регистрации. Регистрация представителя некоммерческой организации позволит оформить в электронном виде отчетность некоммерческой организации и опубликовать ее на сайте Минюста России, а также направлять в Министерство юстиции Российской Федерации (территориальные органы) в электронном виде заявления о получении информации о зарегистрированных некоммерческих организациях, филиалах и представительствах иностранных некоммерческих неправительственных организаций. 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 xml:space="preserve">Кнопка в правом верхнем ряду 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Регистрация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позволяет перейти к странице </w:t>
      </w:r>
      <w:proofErr w:type="spellStart"/>
      <w:r w:rsidRPr="00F24E09">
        <w:rPr>
          <w:rFonts w:ascii="Times New Roman" w:hAnsi="Times New Roman"/>
          <w:color w:val="000000"/>
          <w:sz w:val="28"/>
          <w:szCs w:val="28"/>
        </w:rPr>
        <w:t>саморегистрации</w:t>
      </w:r>
      <w:proofErr w:type="spellEnd"/>
      <w:r w:rsidRPr="00F24E09">
        <w:rPr>
          <w:rFonts w:ascii="Times New Roman" w:hAnsi="Times New Roman"/>
          <w:color w:val="000000"/>
          <w:sz w:val="28"/>
          <w:szCs w:val="28"/>
        </w:rPr>
        <w:t xml:space="preserve"> пользователей. Ознакомившись и согласившись с пользовательским соглашением, размещенным на сайте,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нажа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на кнопку «Я принимаю условия соглашения», после чего на экране появляется форма, которую следует заполнить.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24E09">
        <w:rPr>
          <w:rFonts w:ascii="Times New Roman" w:hAnsi="Times New Roman"/>
          <w:color w:val="000000"/>
          <w:sz w:val="28"/>
          <w:szCs w:val="28"/>
        </w:rPr>
        <w:t>Фамилия, Имя, Отчество (обязательно для заполнения);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24E09">
        <w:rPr>
          <w:rFonts w:ascii="Times New Roman" w:hAnsi="Times New Roman"/>
          <w:color w:val="000000"/>
          <w:sz w:val="28"/>
          <w:szCs w:val="28"/>
        </w:rPr>
        <w:t>Должность (обязательно для заполнения);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24E09">
        <w:rPr>
          <w:rFonts w:ascii="Times New Roman" w:hAnsi="Times New Roman"/>
          <w:color w:val="000000"/>
          <w:sz w:val="28"/>
          <w:szCs w:val="28"/>
        </w:rPr>
        <w:t>Название организации (обязательно для заполнения);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Pr="00F24E09">
        <w:rPr>
          <w:rFonts w:ascii="Times New Roman" w:hAnsi="Times New Roman"/>
          <w:color w:val="000000"/>
          <w:sz w:val="28"/>
          <w:szCs w:val="28"/>
        </w:rPr>
        <w:t>ОГРН;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F24E09">
        <w:rPr>
          <w:rFonts w:ascii="Times New Roman" w:hAnsi="Times New Roman"/>
          <w:color w:val="000000"/>
          <w:sz w:val="28"/>
          <w:szCs w:val="28"/>
        </w:rPr>
        <w:t>Учетный номер;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 w:rsidRPr="00F24E09">
        <w:rPr>
          <w:rFonts w:ascii="Times New Roman" w:hAnsi="Times New Roman"/>
          <w:color w:val="000000"/>
          <w:sz w:val="28"/>
          <w:szCs w:val="28"/>
        </w:rPr>
        <w:t>Логин (обязательно для заполнения). Логин можно предварительно проверить на уникальность;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</w:t>
      </w:r>
      <w:r w:rsidRPr="00F24E09">
        <w:rPr>
          <w:rFonts w:ascii="Times New Roman" w:hAnsi="Times New Roman"/>
          <w:color w:val="000000"/>
          <w:sz w:val="28"/>
          <w:szCs w:val="28"/>
        </w:rPr>
        <w:t>Пароль (обязательно для заполнения). Пароль должен быть не менее 6 символов и содержать как минимум букву в верхнем регистре, букву в нижнем регистре и цифры;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</w:t>
      </w:r>
      <w:r w:rsidRPr="00F24E0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F24E09">
        <w:rPr>
          <w:rFonts w:ascii="Times New Roman" w:hAnsi="Times New Roman"/>
          <w:color w:val="000000"/>
          <w:sz w:val="28"/>
          <w:szCs w:val="28"/>
        </w:rPr>
        <w:t>-</w:t>
      </w:r>
      <w:r w:rsidRPr="00F24E09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24E09">
        <w:rPr>
          <w:rFonts w:ascii="Times New Roman" w:hAnsi="Times New Roman"/>
          <w:color w:val="000000"/>
          <w:sz w:val="28"/>
          <w:szCs w:val="28"/>
        </w:rPr>
        <w:t>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</w:t>
      </w:r>
      <w:r w:rsidRPr="00F24E09">
        <w:rPr>
          <w:rFonts w:ascii="Times New Roman" w:hAnsi="Times New Roman"/>
          <w:color w:val="000000"/>
          <w:sz w:val="28"/>
          <w:szCs w:val="28"/>
        </w:rPr>
        <w:t>Ввести код, появляющийся в окошке «Защита от автоматической регистрации».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При условии правильного заполнения указанной формы нажимается кнопка «Регистрация»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представитель некоммерческой организации входит в свой личный кабинет. В правом верхнем углу  отражается фамилия, имя и отчество пользователя. Для последующего входа в личный кабинет достаточно пройти авторизацию.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Чтобы перейти к работе с разделами системы, доступными только для зарегистрированных на Портале НКО Минюста России представител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некоммерческих организаций:</w:t>
      </w:r>
    </w:p>
    <w:p w:rsidR="003C2965" w:rsidRPr="00F24E09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 xml:space="preserve">На стартовой странице нажимается кнопка 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Вход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- на экране появляется страница 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Вход в систему</w:t>
      </w:r>
      <w:r w:rsidRPr="00F24E09">
        <w:rPr>
          <w:rFonts w:ascii="Times New Roman" w:hAnsi="Times New Roman"/>
          <w:color w:val="000000"/>
          <w:sz w:val="28"/>
          <w:szCs w:val="28"/>
        </w:rPr>
        <w:t>.</w:t>
      </w:r>
      <w:r w:rsidRPr="00F24E09">
        <w:rPr>
          <w:rFonts w:ascii="Times New Roman" w:hAnsi="Times New Roman"/>
          <w:sz w:val="28"/>
          <w:szCs w:val="28"/>
        </w:rPr>
        <w:t> </w:t>
      </w:r>
    </w:p>
    <w:p w:rsidR="003C2965" w:rsidRPr="00F24E09" w:rsidRDefault="003C2965" w:rsidP="003C2965">
      <w:pPr>
        <w:pStyle w:val="a8"/>
        <w:spacing w:before="0" w:beforeAutospacing="0" w:after="0" w:afterAutospacing="0"/>
        <w:ind w:left="-426" w:right="-4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4E0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2965" w:rsidRPr="00F24E09" w:rsidRDefault="003C2965" w:rsidP="003C2965">
      <w:pPr>
        <w:pStyle w:val="a8"/>
        <w:spacing w:before="0" w:beforeAutospacing="0" w:after="0" w:afterAutospacing="0"/>
        <w:ind w:left="-426" w:right="-4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4E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3171825"/>
            <wp:effectExtent l="19050" t="0" r="0" b="0"/>
            <wp:docPr id="8" name="Рисунок 2" descr="portal_reg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rtal_regist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65" w:rsidRDefault="003C2965" w:rsidP="003C2965">
      <w:pPr>
        <w:pStyle w:val="a3"/>
        <w:spacing w:before="0" w:beforeAutospacing="0" w:after="0" w:afterAutospacing="0"/>
        <w:ind w:left="-426" w:right="-44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C2965" w:rsidRPr="00F24E09" w:rsidRDefault="003C2965" w:rsidP="003C2965">
      <w:pPr>
        <w:pStyle w:val="a3"/>
        <w:spacing w:before="0" w:beforeAutospacing="0" w:after="0" w:afterAutospacing="0"/>
        <w:ind w:left="-426" w:right="-4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4E09">
        <w:rPr>
          <w:rFonts w:ascii="Times New Roman" w:hAnsi="Times New Roman" w:cs="Times New Roman"/>
          <w:sz w:val="28"/>
          <w:szCs w:val="28"/>
        </w:rPr>
        <w:t> </w:t>
      </w:r>
      <w:r w:rsidRPr="00F24E09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Страница Вход в систему</w:t>
      </w:r>
    </w:p>
    <w:p w:rsidR="003C2965" w:rsidRDefault="003C2965" w:rsidP="003C2965">
      <w:pPr>
        <w:ind w:left="-426" w:right="-441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E09">
        <w:rPr>
          <w:rFonts w:ascii="Times New Roman" w:hAnsi="Times New Roman"/>
          <w:color w:val="000000"/>
          <w:sz w:val="28"/>
          <w:szCs w:val="28"/>
        </w:rPr>
        <w:t>Для ввода доступны следующие поля: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>Имя пользователя (логин)</w:t>
      </w:r>
      <w:r w:rsidRPr="00F24E09">
        <w:rPr>
          <w:rFonts w:ascii="Times New Roman" w:hAnsi="Times New Roman"/>
          <w:color w:val="000000"/>
          <w:sz w:val="28"/>
          <w:szCs w:val="28"/>
        </w:rPr>
        <w:t>— позволяет указать название регистрационной записи, созданной при регистрации.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 xml:space="preserve">Пароль </w:t>
      </w:r>
      <w:r w:rsidRPr="00F24E09">
        <w:rPr>
          <w:rFonts w:ascii="Times New Roman" w:hAnsi="Times New Roman"/>
          <w:color w:val="000000"/>
          <w:sz w:val="28"/>
          <w:szCs w:val="28"/>
        </w:rPr>
        <w:t>— позволяет ввести пароль, указанный при регистрации.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 xml:space="preserve">Запомнить на этом компьютере 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— позволяет системе запомнить пользователя, и при следующем входе в систему автоматически авторизовать пользователя. Для применения этой функции в браузере должны быть включены </w:t>
      </w:r>
      <w:r w:rsidRPr="00F24E09">
        <w:rPr>
          <w:rFonts w:ascii="Times New Roman" w:hAnsi="Times New Roman"/>
          <w:color w:val="000000"/>
          <w:sz w:val="28"/>
          <w:szCs w:val="28"/>
          <w:lang w:val="en-US"/>
        </w:rPr>
        <w:t>cookies</w:t>
      </w:r>
      <w:r w:rsidRPr="00F24E09">
        <w:rPr>
          <w:rFonts w:ascii="Times New Roman" w:hAnsi="Times New Roman"/>
          <w:color w:val="000000"/>
          <w:sz w:val="28"/>
          <w:szCs w:val="28"/>
        </w:rPr>
        <w:t>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 xml:space="preserve">Авторизация </w:t>
      </w:r>
      <w:r w:rsidRPr="00F24E09">
        <w:rPr>
          <w:rFonts w:ascii="Times New Roman" w:hAnsi="Times New Roman"/>
          <w:color w:val="000000"/>
          <w:sz w:val="28"/>
          <w:szCs w:val="28"/>
        </w:rPr>
        <w:t>— позволяет подтвердить введенные значения и войти в систему под своей учетной записью, кнопка становится доступной после заполнения полей формы.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 xml:space="preserve">После авторизации осуществляется вход в личный кабинет представителя НКО с </w:t>
      </w:r>
      <w:r w:rsidRPr="00F24E09">
        <w:rPr>
          <w:rFonts w:ascii="Times New Roman" w:hAnsi="Times New Roman"/>
          <w:color w:val="000000"/>
          <w:sz w:val="28"/>
          <w:szCs w:val="28"/>
        </w:rPr>
        <w:t>отображением Фамили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4E09">
        <w:rPr>
          <w:rFonts w:ascii="Times New Roman" w:hAnsi="Times New Roman"/>
          <w:color w:val="000000"/>
          <w:sz w:val="28"/>
          <w:szCs w:val="28"/>
        </w:rPr>
        <w:t>, Им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и Отчеств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пользователя. В меню становятся доступны пункты, предназначенные для представителя НКО.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2965" w:rsidRPr="00044A44" w:rsidRDefault="003C2965" w:rsidP="003C2965">
      <w:pPr>
        <w:ind w:left="-426" w:right="-4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В противном случае появляется сообщение об ошибке и ее возможных причинах.</w:t>
      </w:r>
    </w:p>
    <w:p w:rsidR="003C2965" w:rsidRDefault="003C2965" w:rsidP="003C2965">
      <w:pPr>
        <w:ind w:left="-426" w:right="-441" w:firstLine="710"/>
        <w:jc w:val="both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3. Направление отчетности (запросов)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221B9F">
        <w:rPr>
          <w:rFonts w:ascii="Times New Roman" w:hAnsi="Times New Roman"/>
          <w:b/>
          <w:bCs/>
          <w:color w:val="000000"/>
          <w:sz w:val="28"/>
          <w:szCs w:val="28"/>
        </w:rPr>
        <w:t>3.1.</w:t>
      </w:r>
      <w:r w:rsidRPr="00221B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1B9F">
        <w:rPr>
          <w:rStyle w:val="a6"/>
          <w:rFonts w:ascii="Times New Roman" w:hAnsi="Times New Roman"/>
          <w:color w:val="000000"/>
          <w:sz w:val="28"/>
          <w:szCs w:val="28"/>
        </w:rPr>
        <w:t>Загрузка отчета</w:t>
      </w:r>
      <w:r w:rsidRPr="00221B9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>Раздел Портала НКО Минюста России «</w:t>
      </w:r>
      <w:r w:rsidRPr="00F24E09">
        <w:rPr>
          <w:rFonts w:ascii="Times New Roman" w:hAnsi="Times New Roman"/>
          <w:color w:val="000000"/>
          <w:sz w:val="28"/>
          <w:szCs w:val="28"/>
        </w:rPr>
        <w:t>Загрузка отчета» позволяет заполнить формы отчетов, имеющихся на портале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или прикреплять заранее заполненные отчеты по предусмотренным законодательством формам и в автоматическом режиме направлять их для опубликования на сайте Минюста России.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Данный раздел содержит методы заполнения и загрузки отчетов представителями некоммерческих организаций в формате таблицы </w:t>
      </w:r>
      <w:proofErr w:type="spellStart"/>
      <w:r w:rsidRPr="00F24E09">
        <w:rPr>
          <w:rFonts w:ascii="Times New Roman" w:hAnsi="Times New Roman"/>
          <w:color w:val="333333"/>
          <w:sz w:val="28"/>
          <w:szCs w:val="28"/>
        </w:rPr>
        <w:t>Excel</w:t>
      </w:r>
      <w:proofErr w:type="spellEnd"/>
      <w:r w:rsidRPr="00F24E09"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3" descr="e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x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09">
        <w:rPr>
          <w:rFonts w:ascii="Times New Roman" w:hAnsi="Times New Roman"/>
          <w:color w:val="333333"/>
          <w:sz w:val="28"/>
          <w:szCs w:val="28"/>
        </w:rPr>
        <w:t xml:space="preserve"> и 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таблицы текстового документа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4" descr="doc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oc_nod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09">
        <w:rPr>
          <w:rFonts w:ascii="Times New Roman" w:hAnsi="Times New Roman"/>
          <w:color w:val="333333"/>
          <w:sz w:val="28"/>
          <w:szCs w:val="28"/>
        </w:rPr>
        <w:t>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>На Портале представлены следующие электронные формы отчетов, утвержденные приказом Министерства юстиции Российской Федерации от 29.03.2010 № 72 «Об утверждении форм отчетности некоммерческих организаций»: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F24E09">
        <w:rPr>
          <w:rFonts w:ascii="Times New Roman" w:hAnsi="Times New Roman"/>
          <w:bCs/>
          <w:color w:val="000000"/>
          <w:sz w:val="28"/>
          <w:szCs w:val="28"/>
        </w:rPr>
        <w:t>отчет о деятельности некоммерческой организации и сведения о персональном составе ее руководящих органов (форма ОН0001);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>- уведомление о расходовании некоммерческой организацией денежных средств и об использовании иного имущества, включая полученны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4E09">
        <w:rPr>
          <w:rFonts w:ascii="Times New Roman" w:hAnsi="Times New Roman"/>
          <w:bCs/>
          <w:color w:val="000000"/>
          <w:sz w:val="28"/>
          <w:szCs w:val="28"/>
        </w:rPr>
        <w:t xml:space="preserve"> от международных и иностранных организаций, иностранных граждан и лиц без гражданства (форма ОН0002);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 xml:space="preserve">- информация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F24E09">
        <w:rPr>
          <w:rFonts w:ascii="Times New Roman" w:hAnsi="Times New Roman"/>
          <w:bCs/>
          <w:color w:val="000000"/>
          <w:sz w:val="28"/>
          <w:szCs w:val="28"/>
        </w:rPr>
        <w:t>целях их расходования или использования, а также об их фактическом расходовании или использовании (форма ОН0003);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>- отчет  о деятельности  религиозной организации, сведения о руководителе и составе руководящих органов религиозной организации, о расходовании религиозной организацией денежных средств и использовании иного имущества, в том числе полученных от международных и иностранных организаций, иностранных граждан и лиц без гражданства (форма ОР0001)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изменениями, внесенными в Федеральный закон от 26.09.1997 № 125-ФЗ «О свободе совести и о религиозных объединениях» религиозные организации более не обязаны сообщать о продолжении своей деятельности.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 этом отчеты о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а также об их фактическом расходовании (использовании) обязаны представлять те религиозные организации, которые в течение одного года получали денежные средства и иное имущество от международных и иностранных организаций, иностранных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граждан, лиц без гражданства.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F24E09">
        <w:rPr>
          <w:rFonts w:ascii="Times New Roman" w:hAnsi="Times New Roman"/>
          <w:bCs/>
          <w:color w:val="000000"/>
          <w:sz w:val="28"/>
          <w:szCs w:val="28"/>
        </w:rPr>
        <w:t>а Портале представлен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4E09">
        <w:rPr>
          <w:rFonts w:ascii="Times New Roman" w:hAnsi="Times New Roman"/>
          <w:bCs/>
          <w:color w:val="000000"/>
          <w:sz w:val="28"/>
          <w:szCs w:val="28"/>
        </w:rPr>
        <w:t xml:space="preserve"> для заполнения в электронном виде форма уведомления о продолжении деятельн</w:t>
      </w:r>
      <w:r>
        <w:rPr>
          <w:rFonts w:ascii="Times New Roman" w:hAnsi="Times New Roman"/>
          <w:bCs/>
          <w:color w:val="000000"/>
          <w:sz w:val="28"/>
          <w:szCs w:val="28"/>
        </w:rPr>
        <w:t>ости некоммерческой организации.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>Для заполнения форм отчета представлены два метода:</w:t>
      </w:r>
    </w:p>
    <w:p w:rsidR="003C2965" w:rsidRDefault="003C2965" w:rsidP="003C2965">
      <w:pPr>
        <w:ind w:left="-426" w:right="-441" w:firstLine="710"/>
        <w:jc w:val="both"/>
        <w:rPr>
          <w:rFonts w:ascii="Times New Roman" w:hAnsi="Times New Roman"/>
          <w:bCs/>
          <w:sz w:val="28"/>
          <w:szCs w:val="28"/>
        </w:rPr>
      </w:pPr>
      <w:r w:rsidRPr="00F24E09">
        <w:rPr>
          <w:rFonts w:ascii="Times New Roman" w:hAnsi="Times New Roman"/>
          <w:bCs/>
          <w:color w:val="000000"/>
          <w:sz w:val="28"/>
          <w:szCs w:val="28"/>
        </w:rPr>
        <w:t xml:space="preserve">- по ссылке, помеченной иконкой с символом таблицы </w:t>
      </w:r>
      <w:proofErr w:type="spellStart"/>
      <w:r w:rsidRPr="00F24E09">
        <w:rPr>
          <w:rStyle w:val="a6"/>
          <w:rFonts w:ascii="Times New Roman" w:hAnsi="Times New Roman"/>
          <w:sz w:val="28"/>
          <w:szCs w:val="28"/>
        </w:rPr>
        <w:t>Excel</w:t>
      </w:r>
      <w:proofErr w:type="spellEnd"/>
      <w:r w:rsidRPr="00F24E09">
        <w:rPr>
          <w:rStyle w:val="a6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5" descr="e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>,</w:t>
      </w:r>
      <w:r w:rsidRPr="00F24E09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F24E09">
        <w:rPr>
          <w:rFonts w:ascii="Times New Roman" w:hAnsi="Times New Roman"/>
          <w:bCs/>
          <w:sz w:val="28"/>
          <w:szCs w:val="28"/>
        </w:rPr>
        <w:t>загрузить на локальный компьютер пользователя шаблон отчета, заполнить значения и загрузить его обратно на портал</w:t>
      </w:r>
      <w:r>
        <w:rPr>
          <w:rFonts w:ascii="Times New Roman" w:hAnsi="Times New Roman"/>
          <w:bCs/>
          <w:sz w:val="28"/>
          <w:szCs w:val="28"/>
        </w:rPr>
        <w:t>,</w:t>
      </w:r>
      <w:r w:rsidRPr="00F24E09">
        <w:rPr>
          <w:rFonts w:ascii="Times New Roman" w:hAnsi="Times New Roman"/>
          <w:bCs/>
          <w:sz w:val="28"/>
          <w:szCs w:val="28"/>
        </w:rPr>
        <w:t xml:space="preserve"> указав на него путь в нижней части формы;</w:t>
      </w:r>
    </w:p>
    <w:p w:rsidR="003C2965" w:rsidRPr="009A5ECD" w:rsidRDefault="003C2965" w:rsidP="003C2965">
      <w:pPr>
        <w:ind w:left="-426" w:right="-441" w:firstLine="7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4E09">
        <w:rPr>
          <w:rFonts w:ascii="Times New Roman" w:hAnsi="Times New Roman"/>
          <w:bCs/>
          <w:sz w:val="28"/>
          <w:szCs w:val="28"/>
        </w:rPr>
        <w:t>- по ссылке</w:t>
      </w:r>
      <w:r>
        <w:rPr>
          <w:rFonts w:ascii="Times New Roman" w:hAnsi="Times New Roman"/>
          <w:bCs/>
          <w:sz w:val="28"/>
          <w:szCs w:val="28"/>
        </w:rPr>
        <w:t>,</w:t>
      </w:r>
      <w:r w:rsidRPr="00F24E09">
        <w:rPr>
          <w:rFonts w:ascii="Times New Roman" w:hAnsi="Times New Roman"/>
          <w:bCs/>
          <w:sz w:val="28"/>
          <w:szCs w:val="28"/>
        </w:rPr>
        <w:t xml:space="preserve"> помеченной иконкой с символом таблицы текстового документа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6" descr="doc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oc_nod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,</w:t>
      </w:r>
      <w:r w:rsidRPr="00F24E09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F24E09">
        <w:rPr>
          <w:rFonts w:ascii="Times New Roman" w:hAnsi="Times New Roman"/>
          <w:bCs/>
          <w:sz w:val="28"/>
          <w:szCs w:val="28"/>
        </w:rPr>
        <w:t>перейти к форме заполнения отчета на портале, ввести значения в ее поля и нажать кнопку «Загрузить».</w:t>
      </w:r>
    </w:p>
    <w:p w:rsidR="003C2965" w:rsidRDefault="003C2965" w:rsidP="003C2965">
      <w:pPr>
        <w:pStyle w:val="constitle"/>
        <w:spacing w:before="0" w:beforeAutospacing="0" w:after="0" w:afterAutospacing="0"/>
        <w:ind w:left="-426" w:right="-441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0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2965" w:rsidRDefault="003C2965" w:rsidP="003C2965">
      <w:pPr>
        <w:pStyle w:val="aa"/>
        <w:tabs>
          <w:tab w:val="left" w:pos="708"/>
        </w:tabs>
        <w:spacing w:before="0" w:beforeAutospacing="0" w:after="0" w:afterAutospacing="0"/>
        <w:ind w:left="-426" w:right="-441" w:firstLine="710"/>
        <w:jc w:val="both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C2965" w:rsidRDefault="003C2965" w:rsidP="003C2965">
      <w:pPr>
        <w:pStyle w:val="aa"/>
        <w:tabs>
          <w:tab w:val="left" w:pos="708"/>
        </w:tabs>
        <w:spacing w:before="0" w:beforeAutospacing="0" w:after="0" w:afterAutospacing="0"/>
        <w:ind w:left="-426" w:right="-441" w:firstLine="710"/>
        <w:jc w:val="both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C2965" w:rsidRDefault="003C2965" w:rsidP="003C2965">
      <w:pPr>
        <w:pStyle w:val="aa"/>
        <w:tabs>
          <w:tab w:val="left" w:pos="708"/>
        </w:tabs>
        <w:spacing w:before="0" w:beforeAutospacing="0" w:after="0" w:afterAutospacing="0"/>
        <w:ind w:left="-426" w:right="-441" w:firstLine="710"/>
        <w:jc w:val="both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24E09"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  <w:t>3.2. Запросы</w:t>
      </w:r>
      <w:r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3C2965" w:rsidRDefault="003C2965" w:rsidP="003C2965">
      <w:pPr>
        <w:pStyle w:val="aa"/>
        <w:tabs>
          <w:tab w:val="left" w:pos="708"/>
        </w:tabs>
        <w:spacing w:before="0" w:beforeAutospacing="0" w:after="0" w:afterAutospacing="0"/>
        <w:ind w:left="-426" w:right="-441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24E09">
        <w:rPr>
          <w:rFonts w:ascii="Times New Roman" w:hAnsi="Times New Roman"/>
          <w:color w:val="000000"/>
          <w:sz w:val="28"/>
          <w:szCs w:val="28"/>
        </w:rPr>
        <w:t>Запросы (заявление о предоставлении информации о зарегистрированных организациях) представитель НКО в электронном виде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F24E09">
        <w:rPr>
          <w:rFonts w:ascii="Times New Roman" w:hAnsi="Times New Roman"/>
          <w:bCs/>
          <w:color w:val="000000"/>
          <w:sz w:val="28"/>
          <w:szCs w:val="28"/>
        </w:rPr>
        <w:t>заполняет в разделе Портала</w:t>
      </w:r>
      <w:r w:rsidRPr="00F24E09">
        <w:rPr>
          <w:rStyle w:val="a6"/>
          <w:rFonts w:ascii="Times New Roman" w:hAnsi="Times New Roman"/>
          <w:color w:val="000000"/>
          <w:sz w:val="28"/>
          <w:szCs w:val="28"/>
        </w:rPr>
        <w:t xml:space="preserve"> «ЗАЯВЛЕНИЕ о предоставлении информации»,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который содержит форму заявления, подлежащего заполнению и направлению в Минюст России (территориальные органы) в электронном виде для получения необходимой информации о зарегистрированных некоммерческих организациях, филиалах и представительствах иностранных некоммерческих неправительственных организаций.</w:t>
      </w:r>
      <w:proofErr w:type="gramEnd"/>
    </w:p>
    <w:p w:rsidR="003C2965" w:rsidRDefault="003C2965" w:rsidP="003C2965">
      <w:pPr>
        <w:pStyle w:val="aa"/>
        <w:tabs>
          <w:tab w:val="left" w:pos="708"/>
        </w:tabs>
        <w:spacing w:before="0" w:beforeAutospacing="0" w:after="0" w:afterAutospacing="0"/>
        <w:ind w:left="-426" w:right="-441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E09">
        <w:rPr>
          <w:rFonts w:ascii="Times New Roman" w:hAnsi="Times New Roman"/>
          <w:color w:val="000000"/>
          <w:sz w:val="28"/>
          <w:szCs w:val="28"/>
        </w:rPr>
        <w:t>Направленное в электронном виде заявление (опубликованный отчет) отображается в разделе «Запросы», который позволяет аккумулировать в электро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24E09">
        <w:rPr>
          <w:rFonts w:ascii="Times New Roman" w:hAnsi="Times New Roman"/>
          <w:color w:val="000000"/>
          <w:sz w:val="28"/>
          <w:szCs w:val="28"/>
        </w:rPr>
        <w:t>ном виде все запросы (отчеты)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направленные (опубликованные) представителем некоммерческой организации из своего личного кабинета в Минюст России (территориальный орган)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4E09">
        <w:rPr>
          <w:rFonts w:ascii="Times New Roman" w:hAnsi="Times New Roman"/>
          <w:color w:val="000000"/>
          <w:sz w:val="28"/>
          <w:szCs w:val="28"/>
        </w:rPr>
        <w:t xml:space="preserve"> и осуществлять мониторинг хода рассмотрения заявления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965" w:rsidRPr="009A5ECD" w:rsidRDefault="003C2965" w:rsidP="003C2965">
      <w:pPr>
        <w:pStyle w:val="aa"/>
        <w:tabs>
          <w:tab w:val="left" w:pos="708"/>
        </w:tabs>
        <w:spacing w:before="0" w:beforeAutospacing="0" w:after="0" w:afterAutospacing="0"/>
        <w:ind w:left="-426" w:right="-441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E09">
        <w:rPr>
          <w:rFonts w:ascii="Times New Roman" w:hAnsi="Times New Roman" w:cs="Times New Roman"/>
          <w:color w:val="000000"/>
          <w:sz w:val="28"/>
          <w:szCs w:val="28"/>
        </w:rPr>
        <w:t>Раздел содержит фильтр поиска, позволяющий установить факт обращения некоммерческой организации с заявлениями, представления сообщений о продолжении своей деятельности, отчетов о  деятельности с указанием даты запроса, посмотреть содержание направленных запросов, даты уведомлений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4E09">
        <w:rPr>
          <w:rFonts w:ascii="Times New Roman" w:hAnsi="Times New Roman" w:cs="Times New Roman"/>
          <w:color w:val="000000"/>
          <w:sz w:val="28"/>
          <w:szCs w:val="28"/>
        </w:rPr>
        <w:t xml:space="preserve"> ответов на заявления, позволяет удалить неактуальные запросы.</w:t>
      </w:r>
    </w:p>
    <w:p w:rsidR="003C2965" w:rsidRDefault="003C2965" w:rsidP="003C2965">
      <w:pPr>
        <w:pStyle w:val="a4"/>
        <w:spacing w:before="0" w:beforeAutospacing="0" w:after="0" w:afterAutospacing="0"/>
        <w:ind w:left="-426" w:right="-442" w:firstLine="993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C2965" w:rsidRPr="00F24E09" w:rsidRDefault="003C2965" w:rsidP="003C2965">
      <w:pPr>
        <w:pStyle w:val="a4"/>
        <w:spacing w:before="0" w:beforeAutospacing="0" w:after="0" w:afterAutospacing="0"/>
        <w:ind w:left="-426" w:right="-4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24E0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Рекомендации для  представителей некоммерческих организаций 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24E09">
        <w:rPr>
          <w:rStyle w:val="a6"/>
          <w:rFonts w:ascii="Times New Roman" w:hAnsi="Times New Roman" w:cs="Times New Roman"/>
          <w:color w:val="000000"/>
          <w:sz w:val="28"/>
          <w:szCs w:val="28"/>
        </w:rPr>
        <w:t>по предоставлению отчетности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24E09">
        <w:rPr>
          <w:rFonts w:ascii="Times New Roman" w:hAnsi="Times New Roman"/>
          <w:sz w:val="28"/>
          <w:szCs w:val="28"/>
        </w:rPr>
        <w:t>нформируем Вас об изменениях законодательства о некоммерческих организациях в части упрощения порядка представления отчетов и сообщений о деятельности данных организаций.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С 1 января 2010 года вступил в силу Федеральный закон от 17.07.2009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4E09">
        <w:rPr>
          <w:rFonts w:ascii="Times New Roman" w:hAnsi="Times New Roman"/>
          <w:sz w:val="28"/>
          <w:szCs w:val="28"/>
        </w:rPr>
        <w:t>№ 170-ФЗ «О внесении изменений в Федеральный закон «</w:t>
      </w:r>
      <w:r>
        <w:rPr>
          <w:rFonts w:ascii="Times New Roman" w:hAnsi="Times New Roman"/>
          <w:sz w:val="28"/>
          <w:szCs w:val="28"/>
        </w:rPr>
        <w:t xml:space="preserve">О некоммерческих организациях», в соответствии с которым </w:t>
      </w:r>
      <w:r w:rsidRPr="00221B9F">
        <w:rPr>
          <w:rFonts w:ascii="Times New Roman" w:hAnsi="Times New Roman"/>
          <w:b/>
          <w:sz w:val="28"/>
          <w:szCs w:val="28"/>
        </w:rPr>
        <w:t>статья 32</w:t>
      </w:r>
      <w:r w:rsidRPr="00F24E09">
        <w:rPr>
          <w:rFonts w:ascii="Times New Roman" w:hAnsi="Times New Roman"/>
          <w:sz w:val="28"/>
          <w:szCs w:val="28"/>
        </w:rPr>
        <w:t xml:space="preserve"> Федерального закона от 12.01.1996 № 7-ФЗ «О некоммерческих организациях» (далее -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24E09">
        <w:rPr>
          <w:rFonts w:ascii="Times New Roman" w:hAnsi="Times New Roman"/>
          <w:sz w:val="28"/>
          <w:szCs w:val="28"/>
        </w:rPr>
        <w:t xml:space="preserve">№ 7-ФЗ) </w:t>
      </w:r>
      <w:r w:rsidRPr="00221B9F">
        <w:rPr>
          <w:rFonts w:ascii="Times New Roman" w:hAnsi="Times New Roman"/>
          <w:b/>
          <w:sz w:val="28"/>
          <w:szCs w:val="28"/>
        </w:rPr>
        <w:t>изложена в новой редакции</w:t>
      </w:r>
      <w:r w:rsidRPr="00F24E09">
        <w:rPr>
          <w:rFonts w:ascii="Times New Roman" w:hAnsi="Times New Roman"/>
          <w:sz w:val="28"/>
          <w:szCs w:val="28"/>
        </w:rPr>
        <w:t xml:space="preserve">. 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E09">
        <w:rPr>
          <w:rFonts w:ascii="Times New Roman" w:hAnsi="Times New Roman"/>
          <w:sz w:val="28"/>
          <w:szCs w:val="28"/>
        </w:rPr>
        <w:t>Федеральным законом № 7-ФЗ установлено, что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</w:t>
      </w:r>
      <w:proofErr w:type="gramEnd"/>
      <w:r w:rsidRPr="00F24E09">
        <w:rPr>
          <w:rFonts w:ascii="Times New Roman" w:hAnsi="Times New Roman"/>
          <w:sz w:val="28"/>
          <w:szCs w:val="28"/>
        </w:rPr>
        <w:t xml:space="preserve"> трех миллионов рублей, представляют в уполномоченный орган (Управление) отчетность по</w:t>
      </w:r>
      <w:r>
        <w:rPr>
          <w:rFonts w:ascii="Times New Roman" w:hAnsi="Times New Roman"/>
          <w:sz w:val="28"/>
          <w:szCs w:val="28"/>
        </w:rPr>
        <w:t xml:space="preserve"> упрощенной форме, а именно: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- заявление, подтверждающее их соответствие данному условию, 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-информацию в произвольной форме о продолжении своей деятельности.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При этом некоммерческие организации с 2010 года обязаны ежегодно размещать в сети Интернет или предоставлять средствам массовой информации для </w:t>
      </w:r>
      <w:r w:rsidRPr="00F24E09">
        <w:rPr>
          <w:rFonts w:ascii="Times New Roman" w:hAnsi="Times New Roman"/>
          <w:sz w:val="28"/>
          <w:szCs w:val="28"/>
        </w:rPr>
        <w:lastRenderedPageBreak/>
        <w:t xml:space="preserve">опубликования отчет о своей деятельности в объеме сведений, представляемых в </w:t>
      </w:r>
      <w:r w:rsidRPr="00221B9F">
        <w:rPr>
          <w:rFonts w:ascii="Times New Roman" w:hAnsi="Times New Roman"/>
          <w:sz w:val="28"/>
          <w:szCs w:val="28"/>
        </w:rPr>
        <w:t xml:space="preserve">Минюст России (территориальные органы), а НКО, которые представляют отчетность в упрощенном виде, обязаны </w:t>
      </w:r>
      <w:proofErr w:type="gramStart"/>
      <w:r w:rsidRPr="00221B9F">
        <w:rPr>
          <w:rFonts w:ascii="Times New Roman" w:hAnsi="Times New Roman"/>
          <w:sz w:val="28"/>
          <w:szCs w:val="28"/>
        </w:rPr>
        <w:t>разместить сообщение</w:t>
      </w:r>
      <w:proofErr w:type="gramEnd"/>
      <w:r w:rsidRPr="00221B9F">
        <w:rPr>
          <w:rFonts w:ascii="Times New Roman" w:hAnsi="Times New Roman"/>
          <w:sz w:val="28"/>
          <w:szCs w:val="28"/>
        </w:rPr>
        <w:t xml:space="preserve"> о продолжении своей деятельности.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221B9F">
        <w:rPr>
          <w:rFonts w:ascii="Times New Roman" w:hAnsi="Times New Roman"/>
          <w:sz w:val="28"/>
          <w:szCs w:val="28"/>
        </w:rPr>
        <w:t xml:space="preserve">Формы, порядок и сроки размещения указанных отчетов и сообщений установлены </w:t>
      </w:r>
      <w:r w:rsidRPr="00221B9F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юстиции Российской Федерации от 07.10.2010 № 252 «О порядке размещения в сети Интернет отчетов о деятельности и сообщений о продолжении деятельности некоммерческих организаций». 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221B9F">
        <w:rPr>
          <w:rFonts w:ascii="Times New Roman" w:hAnsi="Times New Roman"/>
          <w:color w:val="000000"/>
          <w:sz w:val="28"/>
          <w:szCs w:val="28"/>
        </w:rPr>
        <w:t xml:space="preserve">Обращаем внимание, что размещение отчетов о деятельности или сообщений о продолжении деятельности некоммерческих организаций на информационных ресурсах Минюста России в сети Интернет, доступ к которым осуществляется через официальный сайт Минюста России </w:t>
      </w:r>
      <w:r w:rsidRPr="00221B9F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hyperlink r:id="rId9" w:history="1">
        <w:r w:rsidRPr="00221B9F">
          <w:rPr>
            <w:rStyle w:val="a7"/>
            <w:rFonts w:ascii="Times New Roman" w:hAnsi="Times New Roman"/>
            <w:b/>
            <w:bCs/>
            <w:sz w:val="28"/>
            <w:szCs w:val="28"/>
          </w:rPr>
          <w:t>http://www.minjust.ru/</w:t>
        </w:r>
      </w:hyperlink>
      <w:r w:rsidRPr="00221B9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221B9F">
        <w:rPr>
          <w:rFonts w:ascii="Times New Roman" w:hAnsi="Times New Roman"/>
          <w:color w:val="000000"/>
          <w:sz w:val="28"/>
          <w:szCs w:val="28"/>
        </w:rPr>
        <w:t xml:space="preserve"> приравнивается к исполнению обязанностей некоммерческих организаций, предусмотренных пунктами 3-3.2 статьи 32 Федерального закона № 7-ФЗ.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221B9F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proofErr w:type="gramStart"/>
      <w:r w:rsidRPr="009A5ECD">
        <w:rPr>
          <w:rFonts w:ascii="Times New Roman" w:hAnsi="Times New Roman"/>
          <w:b/>
          <w:color w:val="000000"/>
          <w:sz w:val="28"/>
          <w:szCs w:val="28"/>
        </w:rPr>
        <w:t>разместив</w:t>
      </w:r>
      <w:proofErr w:type="gramEnd"/>
      <w:r w:rsidRPr="009A5ECD">
        <w:rPr>
          <w:rFonts w:ascii="Times New Roman" w:hAnsi="Times New Roman"/>
          <w:b/>
          <w:color w:val="000000"/>
          <w:sz w:val="28"/>
          <w:szCs w:val="28"/>
        </w:rPr>
        <w:t xml:space="preserve"> указанную информацию</w:t>
      </w:r>
      <w:r w:rsidRPr="00221B9F">
        <w:rPr>
          <w:rFonts w:ascii="Times New Roman" w:hAnsi="Times New Roman"/>
          <w:color w:val="000000"/>
          <w:sz w:val="28"/>
          <w:szCs w:val="28"/>
        </w:rPr>
        <w:t xml:space="preserve"> на информационных ресурсах Минюста России в сети Интернет – </w:t>
      </w:r>
      <w:r w:rsidRPr="009A5ECD">
        <w:rPr>
          <w:rFonts w:ascii="Times New Roman" w:hAnsi="Times New Roman"/>
          <w:b/>
          <w:color w:val="000000"/>
          <w:sz w:val="28"/>
          <w:szCs w:val="28"/>
        </w:rPr>
        <w:t>Портале НКО Минюста России</w:t>
      </w:r>
      <w:r w:rsidRPr="00221B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A5ECD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дополнительного предоставления отчета </w:t>
      </w:r>
      <w:r w:rsidRPr="009A5ECD">
        <w:rPr>
          <w:rFonts w:ascii="Times New Roman" w:hAnsi="Times New Roman"/>
          <w:b/>
          <w:color w:val="000000"/>
          <w:sz w:val="28"/>
          <w:szCs w:val="28"/>
          <w:u w:val="single"/>
        </w:rPr>
        <w:t>не требуется</w:t>
      </w:r>
      <w:r w:rsidRPr="009A5ECD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9F">
        <w:rPr>
          <w:rFonts w:ascii="Times New Roman" w:hAnsi="Times New Roman"/>
          <w:color w:val="000000"/>
          <w:sz w:val="28"/>
          <w:szCs w:val="28"/>
        </w:rPr>
        <w:t>Датой исполнения обязанности некоммерческой организацией по предоставлению отчетов о деятельности и сообщений о продолжении деятельности является дата подписания и направления указанных отчетов и сообщений.</w:t>
      </w:r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B9F">
        <w:rPr>
          <w:rFonts w:ascii="Times New Roman" w:hAnsi="Times New Roman"/>
          <w:color w:val="000000"/>
          <w:sz w:val="28"/>
          <w:szCs w:val="28"/>
        </w:rPr>
        <w:t xml:space="preserve">Представители некоммерческих организаций могут разместить отчеты о деятельности и сообщения о продолжении деятельности некоммерческих организаций в разделе «Отчеты НКО» на Информационном портале Министерства юстиции Российской Федерации «Портал НКО» - </w:t>
      </w:r>
      <w:hyperlink r:id="rId10" w:history="1">
        <w:r w:rsidRPr="00221B9F">
          <w:rPr>
            <w:rStyle w:val="a7"/>
            <w:rFonts w:ascii="Times New Roman" w:hAnsi="Times New Roman"/>
            <w:b/>
            <w:sz w:val="28"/>
            <w:szCs w:val="28"/>
          </w:rPr>
          <w:t>http://unro.minjust.ru</w:t>
        </w:r>
      </w:hyperlink>
      <w:r w:rsidRPr="00221B9F">
        <w:rPr>
          <w:rFonts w:ascii="Times New Roman" w:hAnsi="Times New Roman"/>
          <w:color w:val="000000"/>
          <w:sz w:val="28"/>
          <w:szCs w:val="28"/>
        </w:rPr>
        <w:t xml:space="preserve">  либо через указанну</w:t>
      </w:r>
      <w:r>
        <w:rPr>
          <w:rFonts w:ascii="Times New Roman" w:hAnsi="Times New Roman"/>
          <w:color w:val="000000"/>
          <w:sz w:val="28"/>
          <w:szCs w:val="28"/>
        </w:rPr>
        <w:t>ю на сайте Управления Минюста России</w:t>
      </w:r>
      <w:r w:rsidRPr="00221B9F">
        <w:rPr>
          <w:rFonts w:ascii="Times New Roman" w:hAnsi="Times New Roman"/>
          <w:color w:val="000000"/>
          <w:sz w:val="28"/>
          <w:szCs w:val="28"/>
        </w:rPr>
        <w:t xml:space="preserve"> по Красноярскому краю </w:t>
      </w:r>
      <w:hyperlink r:id="rId11" w:history="1">
        <w:r w:rsidRPr="00221B9F">
          <w:rPr>
            <w:rStyle w:val="a7"/>
            <w:rFonts w:ascii="Times New Roman" w:hAnsi="Times New Roman"/>
            <w:b/>
            <w:sz w:val="28"/>
            <w:szCs w:val="28"/>
          </w:rPr>
          <w:t>http://www.to24.minjust.ru</w:t>
        </w:r>
      </w:hyperlink>
      <w:r w:rsidRPr="00221B9F">
        <w:rPr>
          <w:rFonts w:ascii="Times New Roman" w:hAnsi="Times New Roman"/>
          <w:color w:val="000000"/>
          <w:sz w:val="28"/>
          <w:szCs w:val="28"/>
        </w:rPr>
        <w:t xml:space="preserve"> ссылку в разделе «Некоммерческие организации».</w:t>
      </w:r>
      <w:proofErr w:type="gramEnd"/>
    </w:p>
    <w:p w:rsidR="003C2965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В случае возникновения вопросов при размещении отчетов и сообщений на информационных ресурсах Минюста России в сети Интернет можно получить необходимые консультации в Минюсте России по телефону:  8 (495) 994-93-55, а также у ответственных специалистов Управления по телефонам: </w:t>
      </w:r>
      <w:r>
        <w:rPr>
          <w:rFonts w:ascii="Times New Roman" w:hAnsi="Times New Roman"/>
          <w:sz w:val="28"/>
          <w:szCs w:val="28"/>
        </w:rPr>
        <w:t>8 (391)</w:t>
      </w:r>
      <w:r w:rsidRPr="00F24E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27</w:t>
      </w:r>
      <w:r w:rsidRPr="00F24E0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Pr="00F24E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46</w:t>
      </w:r>
      <w:r w:rsidRPr="00F24E09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11</w:t>
      </w:r>
      <w:r w:rsidRPr="00F24E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33</w:t>
      </w:r>
      <w:r w:rsidRPr="00F24E09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>7</w:t>
      </w:r>
      <w:r w:rsidRPr="00F24E09">
        <w:rPr>
          <w:rFonts w:ascii="Times New Roman" w:hAnsi="Times New Roman"/>
          <w:sz w:val="28"/>
          <w:szCs w:val="28"/>
        </w:rPr>
        <w:t>.</w:t>
      </w:r>
    </w:p>
    <w:p w:rsidR="003C2965" w:rsidRPr="005C7379" w:rsidRDefault="003C2965" w:rsidP="003C2965">
      <w:pPr>
        <w:ind w:left="-426" w:right="-399" w:firstLine="71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Кроме того, подробная информация о порядке и сроках представления отчетности, а также формы отчетов дополнительно размещены на сайте Управления - </w:t>
      </w:r>
      <w:hyperlink r:id="rId12" w:history="1">
        <w:r w:rsidRPr="00F24E09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F24E09">
          <w:rPr>
            <w:rStyle w:val="a7"/>
            <w:rFonts w:ascii="Times New Roman" w:hAnsi="Times New Roman"/>
            <w:sz w:val="28"/>
            <w:szCs w:val="28"/>
            <w:lang w:val="en-US"/>
          </w:rPr>
          <w:t>to</w:t>
        </w:r>
        <w:r w:rsidRPr="00F24E09">
          <w:rPr>
            <w:rStyle w:val="a7"/>
            <w:rFonts w:ascii="Times New Roman" w:hAnsi="Times New Roman"/>
            <w:sz w:val="28"/>
            <w:szCs w:val="28"/>
          </w:rPr>
          <w:t>24.minjust.ru</w:t>
        </w:r>
      </w:hyperlink>
    </w:p>
    <w:p w:rsidR="003C2965" w:rsidRDefault="003C2965" w:rsidP="003C29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65" w:rsidRDefault="003C2965" w:rsidP="003C29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65" w:rsidRDefault="003C2965" w:rsidP="003C29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65" w:rsidRDefault="003C2965" w:rsidP="003C29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65" w:rsidRDefault="003C2965" w:rsidP="003C29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65" w:rsidRDefault="003C2965" w:rsidP="003C29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65" w:rsidRDefault="003C2965" w:rsidP="003C29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1E7" w:rsidRDefault="003C2965"/>
    <w:sectPr w:rsidR="002A31E7" w:rsidSect="00F8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65"/>
    <w:rsid w:val="00215B9C"/>
    <w:rsid w:val="003C2965"/>
    <w:rsid w:val="00C54377"/>
    <w:rsid w:val="00F8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5"/>
    <w:pPr>
      <w:spacing w:after="0" w:line="240" w:lineRule="auto"/>
      <w:ind w:left="-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965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3C2965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a5">
    <w:name w:val="Название Знак"/>
    <w:basedOn w:val="a0"/>
    <w:link w:val="a4"/>
    <w:rsid w:val="003C2965"/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3C2965"/>
    <w:rPr>
      <w:b/>
      <w:bCs/>
    </w:rPr>
  </w:style>
  <w:style w:type="paragraph" w:customStyle="1" w:styleId="tarial15">
    <w:name w:val="tarial15"/>
    <w:basedOn w:val="a"/>
    <w:rsid w:val="003C2965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7">
    <w:name w:val="Hyperlink"/>
    <w:basedOn w:val="a0"/>
    <w:rsid w:val="003C2965"/>
    <w:rPr>
      <w:color w:val="0000FF"/>
      <w:u w:val="single"/>
    </w:rPr>
  </w:style>
  <w:style w:type="paragraph" w:styleId="a8">
    <w:name w:val="List Continue"/>
    <w:basedOn w:val="a"/>
    <w:rsid w:val="003C2965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9">
    <w:name w:val="Emphasis"/>
    <w:basedOn w:val="a0"/>
    <w:qFormat/>
    <w:rsid w:val="003C2965"/>
    <w:rPr>
      <w:i/>
      <w:iCs/>
    </w:rPr>
  </w:style>
  <w:style w:type="paragraph" w:styleId="aa">
    <w:name w:val="List Bullet"/>
    <w:basedOn w:val="a"/>
    <w:rsid w:val="003C2965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title">
    <w:name w:val="constitle"/>
    <w:basedOn w:val="a"/>
    <w:rsid w:val="003C2965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9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9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to24.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o24.minjust.ru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unro.minjust.ru" TargetMode="External"/><Relationship Id="rId4" Type="http://schemas.openxmlformats.org/officeDocument/2006/relationships/hyperlink" Target="http://unro.minjust.ru" TargetMode="External"/><Relationship Id="rId9" Type="http://schemas.openxmlformats.org/officeDocument/2006/relationships/hyperlink" Target="http://www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2641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1</cp:revision>
  <dcterms:created xsi:type="dcterms:W3CDTF">2017-11-23T11:51:00Z</dcterms:created>
  <dcterms:modified xsi:type="dcterms:W3CDTF">2017-11-23T11:54:00Z</dcterms:modified>
</cp:coreProperties>
</file>